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DC" w:rsidRPr="00E55860" w:rsidRDefault="00E444DC" w:rsidP="00E444DC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860">
        <w:rPr>
          <w:rFonts w:ascii="Times New Roman" w:hAnsi="Times New Roman" w:cs="Times New Roman"/>
          <w:b/>
          <w:sz w:val="24"/>
          <w:szCs w:val="24"/>
        </w:rPr>
        <w:t xml:space="preserve">«Радуга в </w:t>
      </w:r>
      <w:r w:rsidR="00D932F6">
        <w:rPr>
          <w:rFonts w:ascii="Times New Roman" w:hAnsi="Times New Roman" w:cs="Times New Roman"/>
          <w:b/>
          <w:sz w:val="24"/>
          <w:szCs w:val="24"/>
        </w:rPr>
        <w:t>произведениях русской живописи</w:t>
      </w:r>
      <w:r w:rsidRPr="00E55860">
        <w:rPr>
          <w:rFonts w:ascii="Times New Roman" w:hAnsi="Times New Roman" w:cs="Times New Roman"/>
          <w:b/>
          <w:sz w:val="24"/>
          <w:szCs w:val="24"/>
        </w:rPr>
        <w:t>»</w:t>
      </w:r>
    </w:p>
    <w:p w:rsidR="002D1701" w:rsidRPr="005F474C" w:rsidRDefault="005F474C" w:rsidP="005F4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01583" cy="4029075"/>
            <wp:effectExtent l="171450" t="133350" r="365917" b="314325"/>
            <wp:docPr id="3" name="Рисунок 3" descr="C:\Users\Home PC\Desktop\радуга Куинжд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 PC\Desktop\радуга Куинжд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583" cy="4029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A0C35" w:rsidRDefault="00BA0C35" w:rsidP="00290F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0C35" w:rsidRDefault="00BA0C35" w:rsidP="00290F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F80" w:rsidRPr="00BA0C35" w:rsidRDefault="00290F80" w:rsidP="00290F80">
      <w:pPr>
        <w:jc w:val="both"/>
        <w:rPr>
          <w:rFonts w:ascii="Times New Roman" w:hAnsi="Times New Roman" w:cs="Times New Roman"/>
          <w:sz w:val="24"/>
          <w:szCs w:val="24"/>
        </w:rPr>
      </w:pPr>
      <w:r w:rsidRPr="00BA0C35">
        <w:rPr>
          <w:rFonts w:ascii="Times New Roman" w:hAnsi="Times New Roman" w:cs="Times New Roman"/>
          <w:b/>
          <w:sz w:val="24"/>
          <w:szCs w:val="24"/>
        </w:rPr>
        <w:t xml:space="preserve">Архип Иванович </w:t>
      </w:r>
      <w:r w:rsidRPr="00BA0C35">
        <w:rPr>
          <w:rFonts w:ascii="Times New Roman" w:hAnsi="Times New Roman" w:cs="Times New Roman"/>
          <w:sz w:val="24"/>
          <w:szCs w:val="24"/>
        </w:rPr>
        <w:t>Куинджи (1842-1910) - уникальный пейзажист второй половины XIX - начала ХХ века. Его привлекали исключительные и прекрасные ситуации в жизни природы, связанные с необычным лунным светом или солнечным освещением. Серьезное увлечение астрономией, физикой цвета и света найдет свое отражение в живописи художника.</w:t>
      </w:r>
    </w:p>
    <w:p w:rsidR="00290F80" w:rsidRPr="00BA0C35" w:rsidRDefault="00290F80" w:rsidP="00290F80">
      <w:pPr>
        <w:jc w:val="both"/>
        <w:rPr>
          <w:rFonts w:ascii="Times New Roman" w:hAnsi="Times New Roman" w:cs="Times New Roman"/>
          <w:sz w:val="24"/>
          <w:szCs w:val="24"/>
        </w:rPr>
      </w:pPr>
      <w:r w:rsidRPr="00BA0C35">
        <w:rPr>
          <w:rFonts w:ascii="Times New Roman" w:hAnsi="Times New Roman" w:cs="Times New Roman"/>
          <w:b/>
          <w:sz w:val="24"/>
          <w:szCs w:val="24"/>
        </w:rPr>
        <w:t>Картина «Радуга»</w:t>
      </w:r>
      <w:r w:rsidRPr="00BA0C35">
        <w:rPr>
          <w:rFonts w:ascii="Times New Roman" w:hAnsi="Times New Roman" w:cs="Times New Roman"/>
          <w:sz w:val="24"/>
          <w:szCs w:val="24"/>
        </w:rPr>
        <w:t xml:space="preserve"> запечатлевает одно из поразительных приро</w:t>
      </w:r>
      <w:r w:rsidR="00AA416A" w:rsidRPr="00BA0C35">
        <w:rPr>
          <w:rFonts w:ascii="Times New Roman" w:hAnsi="Times New Roman" w:cs="Times New Roman"/>
          <w:sz w:val="24"/>
          <w:szCs w:val="24"/>
        </w:rPr>
        <w:t xml:space="preserve">дных состояний. </w:t>
      </w:r>
      <w:r w:rsidRPr="00BA0C35">
        <w:rPr>
          <w:rFonts w:ascii="Times New Roman" w:hAnsi="Times New Roman" w:cs="Times New Roman"/>
          <w:sz w:val="24"/>
          <w:szCs w:val="24"/>
        </w:rPr>
        <w:t xml:space="preserve">На еще пропитанном влагой от прошедшего дождя небе, прямо на облаке, высвечиваются разноцветные полоски радуги. Тема вечного и прекрасного света, непостижимости Вселенной, таинственности мироздания и всего сущего на земле составила главное направление творческих поисков Куинджи. Мастер не скрывал почти </w:t>
      </w:r>
      <w:proofErr w:type="gramStart"/>
      <w:r w:rsidRPr="00BA0C35">
        <w:rPr>
          <w:rFonts w:ascii="Times New Roman" w:hAnsi="Times New Roman" w:cs="Times New Roman"/>
          <w:sz w:val="24"/>
          <w:szCs w:val="24"/>
        </w:rPr>
        <w:t>математической</w:t>
      </w:r>
      <w:proofErr w:type="gramEnd"/>
      <w:r w:rsidRPr="00BA0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C35">
        <w:rPr>
          <w:rFonts w:ascii="Times New Roman" w:hAnsi="Times New Roman" w:cs="Times New Roman"/>
          <w:sz w:val="24"/>
          <w:szCs w:val="24"/>
        </w:rPr>
        <w:t>выверенности</w:t>
      </w:r>
      <w:proofErr w:type="spellEnd"/>
      <w:r w:rsidRPr="00BA0C35">
        <w:rPr>
          <w:rFonts w:ascii="Times New Roman" w:hAnsi="Times New Roman" w:cs="Times New Roman"/>
          <w:sz w:val="24"/>
          <w:szCs w:val="24"/>
        </w:rPr>
        <w:t xml:space="preserve"> своих пейзажных композиций, его не смущали яркие цветовые и световые контрасты, усиливающие эффектность полотен. Куинджи, не умаляя естественной красоты природы, подчеркивает насыщенность цветов сочной зелени, яркой, почти гротесковой синевы неба, тем самым вводя в свою живопись декоративный элемент и придавая пейзажу «картинный» вид. </w:t>
      </w:r>
      <w:r w:rsidR="00AA416A" w:rsidRPr="00BA0C35">
        <w:rPr>
          <w:rFonts w:ascii="Times New Roman" w:hAnsi="Times New Roman" w:cs="Times New Roman"/>
          <w:sz w:val="24"/>
          <w:szCs w:val="24"/>
        </w:rPr>
        <w:t>Картина в</w:t>
      </w:r>
      <w:r w:rsidRPr="00BA0C35">
        <w:rPr>
          <w:rFonts w:ascii="Times New Roman" w:hAnsi="Times New Roman" w:cs="Times New Roman"/>
          <w:sz w:val="24"/>
          <w:szCs w:val="24"/>
        </w:rPr>
        <w:t>ыставлена в Русском музее. 1900-1905 гг.</w:t>
      </w:r>
    </w:p>
    <w:p w:rsidR="00196775" w:rsidRPr="00BA0C35" w:rsidRDefault="00290F80" w:rsidP="00290F80">
      <w:pPr>
        <w:jc w:val="both"/>
        <w:rPr>
          <w:rFonts w:ascii="Times New Roman" w:hAnsi="Times New Roman" w:cs="Times New Roman"/>
          <w:sz w:val="24"/>
          <w:szCs w:val="24"/>
        </w:rPr>
      </w:pPr>
      <w:r w:rsidRPr="00BA0C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6775" w:rsidRPr="005F474C" w:rsidRDefault="005F474C" w:rsidP="005F47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91249" cy="5572125"/>
            <wp:effectExtent l="171450" t="133350" r="361951" b="314325"/>
            <wp:docPr id="2" name="Рисунок 2" descr="C:\Users\Home PC\Desktop\кустоди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 PC\Desktop\кустодие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49" cy="5572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F474C" w:rsidRPr="00E55860" w:rsidRDefault="00196775" w:rsidP="005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E55860">
        <w:rPr>
          <w:rFonts w:ascii="Times New Roman" w:hAnsi="Times New Roman" w:cs="Times New Roman"/>
          <w:b/>
          <w:sz w:val="24"/>
          <w:szCs w:val="24"/>
        </w:rPr>
        <w:t>"Волга. Радуга". Борис Михайлович Кустодиев.</w:t>
      </w:r>
      <w:r w:rsidRPr="00E55860">
        <w:rPr>
          <w:rFonts w:ascii="Times New Roman" w:hAnsi="Times New Roman" w:cs="Times New Roman"/>
          <w:sz w:val="24"/>
          <w:szCs w:val="24"/>
        </w:rPr>
        <w:t xml:space="preserve"> 1925. Холст, масло. </w:t>
      </w:r>
    </w:p>
    <w:p w:rsidR="005F474C" w:rsidRPr="00E55860" w:rsidRDefault="005F474C" w:rsidP="005F47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6775" w:rsidRPr="00E55860" w:rsidRDefault="00196775" w:rsidP="005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E55860">
        <w:rPr>
          <w:rFonts w:ascii="Times New Roman" w:hAnsi="Times New Roman" w:cs="Times New Roman"/>
          <w:sz w:val="24"/>
          <w:szCs w:val="24"/>
        </w:rPr>
        <w:t>Перед нами Волга-труженица, кормилица. Бегут по великой реке буксиры, медленно тянутся за ними баржи. Вобрав в себя все краски закатной Волги, на небо вознеслась радуга.</w:t>
      </w:r>
      <w:r w:rsidR="005F474C" w:rsidRPr="00E55860">
        <w:rPr>
          <w:rFonts w:ascii="Times New Roman" w:hAnsi="Times New Roman" w:cs="Times New Roman"/>
          <w:sz w:val="24"/>
          <w:szCs w:val="24"/>
        </w:rPr>
        <w:t xml:space="preserve"> </w:t>
      </w:r>
      <w:r w:rsidRPr="00E55860">
        <w:rPr>
          <w:rFonts w:ascii="Times New Roman" w:hAnsi="Times New Roman" w:cs="Times New Roman"/>
          <w:sz w:val="24"/>
          <w:szCs w:val="24"/>
        </w:rPr>
        <w:t>Небо на картине разделено невидимой осью. Правая часть готова проясниться, левая — во власти дождя. Именно благодаря дождю, небо отражает цвета земли и Волги, придавая пейзажу сказочность и яркость.</w:t>
      </w:r>
    </w:p>
    <w:p w:rsidR="00196775" w:rsidRPr="00E55860" w:rsidRDefault="00196775" w:rsidP="005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E55860">
        <w:rPr>
          <w:rFonts w:ascii="Times New Roman" w:hAnsi="Times New Roman" w:cs="Times New Roman"/>
          <w:sz w:val="24"/>
          <w:szCs w:val="24"/>
        </w:rPr>
        <w:t xml:space="preserve"> © </w:t>
      </w:r>
    </w:p>
    <w:p w:rsidR="00BA0C35" w:rsidRDefault="00BA0C35" w:rsidP="00BA0C35">
      <w:pPr>
        <w:pStyle w:val="a5"/>
        <w:shd w:val="clear" w:color="auto" w:fill="FFFFFF"/>
        <w:spacing w:before="0" w:beforeAutospacing="0" w:after="375" w:afterAutospacing="0"/>
        <w:rPr>
          <w:b/>
          <w:bCs/>
          <w:noProof/>
          <w:color w:val="003300"/>
          <w:sz w:val="28"/>
          <w:szCs w:val="28"/>
        </w:rPr>
      </w:pPr>
    </w:p>
    <w:p w:rsidR="00BA0C35" w:rsidRDefault="00BA0C35" w:rsidP="00BA0C35">
      <w:pPr>
        <w:pStyle w:val="a5"/>
        <w:shd w:val="clear" w:color="auto" w:fill="FFFFFF"/>
        <w:spacing w:before="0" w:beforeAutospacing="0" w:after="375" w:afterAutospacing="0"/>
        <w:rPr>
          <w:b/>
          <w:bCs/>
          <w:noProof/>
          <w:color w:val="003300"/>
          <w:sz w:val="28"/>
          <w:szCs w:val="28"/>
        </w:rPr>
      </w:pPr>
    </w:p>
    <w:p w:rsidR="00BA0C35" w:rsidRDefault="005F474C" w:rsidP="00BA0C35">
      <w:pPr>
        <w:pStyle w:val="a5"/>
        <w:shd w:val="clear" w:color="auto" w:fill="FFFFFF"/>
        <w:spacing w:before="0" w:beforeAutospacing="0" w:after="375" w:afterAutospacing="0"/>
        <w:rPr>
          <w:rStyle w:val="a4"/>
          <w:color w:val="003300"/>
        </w:rPr>
      </w:pPr>
      <w:r>
        <w:rPr>
          <w:b/>
          <w:bCs/>
          <w:noProof/>
          <w:color w:val="003300"/>
          <w:sz w:val="28"/>
          <w:szCs w:val="28"/>
        </w:rPr>
        <w:lastRenderedPageBreak/>
        <w:drawing>
          <wp:inline distT="0" distB="0" distL="0" distR="0">
            <wp:extent cx="3390900" cy="4702923"/>
            <wp:effectExtent l="171450" t="133350" r="361950" b="307227"/>
            <wp:docPr id="1" name="Рисунок 1" descr="C:\Users\Home PC\Desktop\Дубовск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 PC\Desktop\Дубовско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87" cy="47038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F474C" w:rsidRPr="00BA0C35" w:rsidRDefault="00BA0C35" w:rsidP="00BA0C35">
      <w:pPr>
        <w:pStyle w:val="a5"/>
        <w:shd w:val="clear" w:color="auto" w:fill="FFFFFF"/>
        <w:spacing w:before="0" w:beforeAutospacing="0" w:after="375" w:afterAutospacing="0"/>
        <w:rPr>
          <w:b/>
          <w:bCs/>
          <w:color w:val="003300"/>
        </w:rPr>
      </w:pPr>
      <w:r>
        <w:rPr>
          <w:rStyle w:val="a4"/>
          <w:color w:val="003300"/>
        </w:rPr>
        <w:t xml:space="preserve">Николай </w:t>
      </w:r>
      <w:proofErr w:type="spellStart"/>
      <w:r>
        <w:rPr>
          <w:rStyle w:val="a4"/>
          <w:color w:val="003300"/>
        </w:rPr>
        <w:t>Никанорович</w:t>
      </w:r>
      <w:proofErr w:type="spellEnd"/>
      <w:r>
        <w:rPr>
          <w:rStyle w:val="a4"/>
          <w:color w:val="003300"/>
        </w:rPr>
        <w:t xml:space="preserve"> </w:t>
      </w:r>
      <w:proofErr w:type="spellStart"/>
      <w:r>
        <w:rPr>
          <w:rStyle w:val="a4"/>
          <w:color w:val="003300"/>
        </w:rPr>
        <w:t>Дубовско</w:t>
      </w:r>
      <w:r w:rsidR="00196775" w:rsidRPr="00E55860">
        <w:rPr>
          <w:rStyle w:val="a4"/>
          <w:color w:val="003300"/>
        </w:rPr>
        <w:t>й</w:t>
      </w:r>
      <w:proofErr w:type="spellEnd"/>
      <w:r w:rsidR="00196775" w:rsidRPr="00E55860">
        <w:rPr>
          <w:rStyle w:val="a4"/>
          <w:color w:val="003300"/>
        </w:rPr>
        <w:t>.</w:t>
      </w:r>
      <w:r w:rsidR="005F474C" w:rsidRPr="00E55860">
        <w:rPr>
          <w:color w:val="333333"/>
          <w:shd w:val="clear" w:color="auto" w:fill="FFFFFF"/>
        </w:rPr>
        <w:t xml:space="preserve"> 1892 год. Холст, масло.</w:t>
      </w:r>
      <w:r w:rsidR="00196775" w:rsidRPr="00E55860">
        <w:rPr>
          <w:color w:val="333333"/>
        </w:rPr>
        <w:t xml:space="preserve"> </w:t>
      </w:r>
    </w:p>
    <w:p w:rsidR="00196775" w:rsidRPr="00E55860" w:rsidRDefault="00196775" w:rsidP="00E55860">
      <w:pPr>
        <w:pStyle w:val="a5"/>
        <w:shd w:val="clear" w:color="auto" w:fill="FFFFFF"/>
        <w:spacing w:before="0" w:beforeAutospacing="0" w:after="375" w:afterAutospacing="0" w:line="360" w:lineRule="auto"/>
        <w:jc w:val="both"/>
        <w:rPr>
          <w:color w:val="333333"/>
        </w:rPr>
      </w:pPr>
      <w:r w:rsidRPr="00E55860">
        <w:rPr>
          <w:color w:val="333333"/>
        </w:rPr>
        <w:t>На холсте живописца русской пейзажной школы можно наблюдать простой сюжет. Рыбак, вышедший в море на обветшалой, деревянной лодке наблюдает за только что появившейся радугой. Автор просто и изящно изобразил радугу в нейтральных тонах со слегка теплыми оттенками, которые едва заметны розоватой тенью у начала радуги на берегу. Подход интересен тем, что палитра радуги передана не типичными теплыми тонами, а нейтрально-холодными, что ничуть не умаляет ее красоты.</w:t>
      </w:r>
    </w:p>
    <w:p w:rsidR="00BA0C35" w:rsidRPr="00E55860" w:rsidRDefault="00BA0C35" w:rsidP="00BA0C35">
      <w:pPr>
        <w:jc w:val="both"/>
        <w:rPr>
          <w:rFonts w:ascii="Times New Roman" w:hAnsi="Times New Roman" w:cs="Times New Roman"/>
          <w:sz w:val="24"/>
          <w:szCs w:val="24"/>
        </w:rPr>
      </w:pPr>
      <w:r w:rsidRPr="00E55860">
        <w:rPr>
          <w:rFonts w:ascii="Times New Roman" w:hAnsi="Times New Roman" w:cs="Times New Roman"/>
          <w:sz w:val="24"/>
          <w:szCs w:val="24"/>
        </w:rPr>
        <w:t xml:space="preserve">https://www.livemaster.ru/topic/983591-raduga-v-kartinah-russkih-hudozhnikov-hih-hh-vekov. </w:t>
      </w:r>
    </w:p>
    <w:p w:rsidR="00E232C0" w:rsidRPr="005F474C" w:rsidRDefault="00E232C0" w:rsidP="005F474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32C0" w:rsidRPr="005F474C" w:rsidSect="00E55860">
      <w:headerReference w:type="default" r:id="rId9"/>
      <w:pgSz w:w="11906" w:h="16838"/>
      <w:pgMar w:top="513" w:right="720" w:bottom="720" w:left="720" w:header="419" w:footer="26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2D2" w:rsidRDefault="00AD72D2" w:rsidP="00E444DC">
      <w:pPr>
        <w:spacing w:after="0" w:line="240" w:lineRule="auto"/>
      </w:pPr>
      <w:r>
        <w:separator/>
      </w:r>
    </w:p>
  </w:endnote>
  <w:endnote w:type="continuationSeparator" w:id="0">
    <w:p w:rsidR="00AD72D2" w:rsidRDefault="00AD72D2" w:rsidP="00E4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2D2" w:rsidRDefault="00AD72D2" w:rsidP="00E444DC">
      <w:pPr>
        <w:spacing w:after="0" w:line="240" w:lineRule="auto"/>
      </w:pPr>
      <w:r>
        <w:separator/>
      </w:r>
    </w:p>
  </w:footnote>
  <w:footnote w:type="continuationSeparator" w:id="0">
    <w:p w:rsidR="00AD72D2" w:rsidRDefault="00AD72D2" w:rsidP="00E4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4DC" w:rsidRPr="004151A0" w:rsidRDefault="00E444DC" w:rsidP="00E444DC">
    <w:pPr>
      <w:tabs>
        <w:tab w:val="left" w:pos="2730"/>
      </w:tabs>
      <w:jc w:val="center"/>
      <w:rPr>
        <w:rFonts w:ascii="Times New Roman" w:hAnsi="Times New Roman" w:cs="Times New Roman"/>
        <w:b/>
        <w:i/>
        <w:sz w:val="24"/>
        <w:szCs w:val="24"/>
      </w:rPr>
    </w:pPr>
    <w:r w:rsidRPr="004151A0">
      <w:rPr>
        <w:rFonts w:ascii="Times New Roman" w:hAnsi="Times New Roman" w:cs="Times New Roman"/>
        <w:b/>
        <w:i/>
        <w:sz w:val="24"/>
        <w:szCs w:val="24"/>
      </w:rPr>
      <w:t>Приложение №2. Зрительный ряд  по сказке «Путешествие в Серое Царство»</w:t>
    </w:r>
  </w:p>
  <w:p w:rsidR="00E444DC" w:rsidRDefault="00E444D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701"/>
    <w:rsid w:val="00027331"/>
    <w:rsid w:val="00152BC5"/>
    <w:rsid w:val="00196775"/>
    <w:rsid w:val="001D720E"/>
    <w:rsid w:val="00290F80"/>
    <w:rsid w:val="002D1701"/>
    <w:rsid w:val="00305515"/>
    <w:rsid w:val="004151A0"/>
    <w:rsid w:val="005F474C"/>
    <w:rsid w:val="008C61C1"/>
    <w:rsid w:val="0097469E"/>
    <w:rsid w:val="00A127BD"/>
    <w:rsid w:val="00AA416A"/>
    <w:rsid w:val="00AD72D2"/>
    <w:rsid w:val="00B76D73"/>
    <w:rsid w:val="00BA0C35"/>
    <w:rsid w:val="00CE1E6D"/>
    <w:rsid w:val="00D932F6"/>
    <w:rsid w:val="00DB7468"/>
    <w:rsid w:val="00DC475F"/>
    <w:rsid w:val="00E232C0"/>
    <w:rsid w:val="00E444DC"/>
    <w:rsid w:val="00E55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1701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96775"/>
    <w:rPr>
      <w:b/>
      <w:bCs/>
    </w:rPr>
  </w:style>
  <w:style w:type="paragraph" w:styleId="a5">
    <w:name w:val="Normal (Web)"/>
    <w:basedOn w:val="a"/>
    <w:uiPriority w:val="99"/>
    <w:unhideWhenUsed/>
    <w:rsid w:val="0019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binder-61222">
    <w:name w:val="rbinder-61222"/>
    <w:basedOn w:val="a"/>
    <w:rsid w:val="0019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474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4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444DC"/>
  </w:style>
  <w:style w:type="paragraph" w:styleId="aa">
    <w:name w:val="footer"/>
    <w:basedOn w:val="a"/>
    <w:link w:val="ab"/>
    <w:uiPriority w:val="99"/>
    <w:semiHidden/>
    <w:unhideWhenUsed/>
    <w:rsid w:val="00E4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444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2022-12-16T15:36:00Z</dcterms:created>
  <dcterms:modified xsi:type="dcterms:W3CDTF">2023-01-11T16:03:00Z</dcterms:modified>
</cp:coreProperties>
</file>